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724B" w:rsidRPr="008B724B" w:rsidRDefault="008B724B" w:rsidP="008B724B">
      <w:pPr>
        <w:spacing w:line="480" w:lineRule="auto"/>
        <w:jc w:val="both"/>
        <w:rPr>
          <w:rFonts w:ascii="Times New Roman" w:hAnsi="Times New Roman" w:cs="Times New Roman"/>
          <w:sz w:val="24"/>
          <w:szCs w:val="24"/>
        </w:rPr>
      </w:pPr>
    </w:p>
    <w:p w:rsidR="008B724B" w:rsidRPr="008B724B" w:rsidRDefault="008B724B" w:rsidP="008B724B">
      <w:pPr>
        <w:spacing w:line="480" w:lineRule="auto"/>
        <w:jc w:val="both"/>
        <w:rPr>
          <w:rFonts w:ascii="Times New Roman" w:hAnsi="Times New Roman" w:cs="Times New Roman"/>
          <w:sz w:val="24"/>
          <w:szCs w:val="24"/>
        </w:rPr>
      </w:pPr>
    </w:p>
    <w:p w:rsidR="008B724B" w:rsidRPr="008B724B" w:rsidRDefault="008B724B" w:rsidP="008B724B">
      <w:pPr>
        <w:spacing w:line="480" w:lineRule="auto"/>
        <w:jc w:val="both"/>
        <w:rPr>
          <w:rFonts w:ascii="Times New Roman" w:hAnsi="Times New Roman" w:cs="Times New Roman"/>
          <w:sz w:val="24"/>
          <w:szCs w:val="24"/>
        </w:rPr>
      </w:pPr>
    </w:p>
    <w:p w:rsidR="008B724B" w:rsidRPr="008B724B" w:rsidRDefault="008B724B" w:rsidP="008B724B">
      <w:pPr>
        <w:spacing w:line="480" w:lineRule="auto"/>
        <w:jc w:val="both"/>
        <w:rPr>
          <w:rFonts w:ascii="Times New Roman" w:hAnsi="Times New Roman" w:cs="Times New Roman"/>
          <w:sz w:val="24"/>
          <w:szCs w:val="24"/>
        </w:rPr>
      </w:pPr>
    </w:p>
    <w:p w:rsidR="008B724B" w:rsidRPr="00C50660" w:rsidRDefault="00463FF6" w:rsidP="00C50660">
      <w:pPr>
        <w:spacing w:line="480" w:lineRule="auto"/>
        <w:jc w:val="center"/>
        <w:rPr>
          <w:rFonts w:ascii="Times New Roman" w:hAnsi="Times New Roman" w:cs="Times New Roman"/>
          <w:sz w:val="24"/>
          <w:szCs w:val="24"/>
        </w:rPr>
      </w:pPr>
      <w:r w:rsidRPr="00C50660">
        <w:rPr>
          <w:rFonts w:ascii="Times New Roman" w:hAnsi="Times New Roman" w:cs="Times New Roman"/>
          <w:sz w:val="24"/>
          <w:szCs w:val="24"/>
        </w:rPr>
        <w:t>LGBTQ Reflection</w:t>
      </w:r>
    </w:p>
    <w:p w:rsidR="008B724B" w:rsidRPr="008B724B" w:rsidRDefault="00463FF6" w:rsidP="008B724B">
      <w:pPr>
        <w:spacing w:line="480" w:lineRule="auto"/>
        <w:jc w:val="center"/>
        <w:rPr>
          <w:rFonts w:ascii="Times New Roman" w:hAnsi="Times New Roman" w:cs="Times New Roman"/>
          <w:sz w:val="24"/>
          <w:szCs w:val="24"/>
        </w:rPr>
      </w:pPr>
      <w:r w:rsidRPr="008B724B">
        <w:rPr>
          <w:rFonts w:ascii="Times New Roman" w:hAnsi="Times New Roman" w:cs="Times New Roman"/>
          <w:sz w:val="24"/>
          <w:szCs w:val="24"/>
        </w:rPr>
        <w:t>Student's Name</w:t>
      </w:r>
    </w:p>
    <w:p w:rsidR="008B724B" w:rsidRPr="008B724B" w:rsidRDefault="00463FF6" w:rsidP="008B724B">
      <w:pPr>
        <w:spacing w:line="480" w:lineRule="auto"/>
        <w:jc w:val="center"/>
        <w:rPr>
          <w:rFonts w:ascii="Times New Roman" w:hAnsi="Times New Roman" w:cs="Times New Roman"/>
          <w:sz w:val="24"/>
          <w:szCs w:val="24"/>
        </w:rPr>
      </w:pPr>
      <w:r w:rsidRPr="008B724B">
        <w:rPr>
          <w:rFonts w:ascii="Times New Roman" w:hAnsi="Times New Roman" w:cs="Times New Roman"/>
          <w:sz w:val="24"/>
          <w:szCs w:val="24"/>
        </w:rPr>
        <w:t>Institution</w:t>
      </w:r>
      <w:r w:rsidR="00C50660">
        <w:rPr>
          <w:rFonts w:ascii="Times New Roman" w:hAnsi="Times New Roman" w:cs="Times New Roman"/>
          <w:sz w:val="24"/>
          <w:szCs w:val="24"/>
        </w:rPr>
        <w:t>al</w:t>
      </w:r>
      <w:r w:rsidRPr="008B724B">
        <w:rPr>
          <w:rFonts w:ascii="Times New Roman" w:hAnsi="Times New Roman" w:cs="Times New Roman"/>
          <w:sz w:val="24"/>
          <w:szCs w:val="24"/>
        </w:rPr>
        <w:t xml:space="preserve"> Affiliation</w:t>
      </w:r>
    </w:p>
    <w:p w:rsidR="008B724B" w:rsidRPr="008B724B" w:rsidRDefault="008B724B" w:rsidP="008B724B">
      <w:pPr>
        <w:spacing w:line="480" w:lineRule="auto"/>
        <w:jc w:val="both"/>
        <w:rPr>
          <w:rFonts w:ascii="Times New Roman" w:hAnsi="Times New Roman" w:cs="Times New Roman"/>
          <w:sz w:val="24"/>
          <w:szCs w:val="24"/>
        </w:rPr>
      </w:pPr>
    </w:p>
    <w:p w:rsidR="008B724B" w:rsidRDefault="00463FF6">
      <w:pPr>
        <w:rPr>
          <w:rFonts w:ascii="Times New Roman" w:hAnsi="Times New Roman" w:cs="Times New Roman"/>
          <w:b/>
          <w:sz w:val="24"/>
          <w:szCs w:val="24"/>
        </w:rPr>
      </w:pPr>
      <w:r>
        <w:rPr>
          <w:rFonts w:ascii="Times New Roman" w:hAnsi="Times New Roman" w:cs="Times New Roman"/>
          <w:b/>
          <w:sz w:val="24"/>
          <w:szCs w:val="24"/>
        </w:rPr>
        <w:br w:type="page"/>
      </w:r>
    </w:p>
    <w:p w:rsidR="008B724B" w:rsidRPr="008B724B" w:rsidRDefault="00463FF6" w:rsidP="008B724B">
      <w:pPr>
        <w:spacing w:line="480" w:lineRule="auto"/>
        <w:jc w:val="center"/>
        <w:rPr>
          <w:rFonts w:ascii="Times New Roman" w:hAnsi="Times New Roman" w:cs="Times New Roman"/>
          <w:b/>
          <w:sz w:val="24"/>
          <w:szCs w:val="24"/>
        </w:rPr>
      </w:pPr>
      <w:r w:rsidRPr="008B724B">
        <w:rPr>
          <w:rFonts w:ascii="Times New Roman" w:hAnsi="Times New Roman" w:cs="Times New Roman"/>
          <w:b/>
          <w:sz w:val="24"/>
          <w:szCs w:val="24"/>
        </w:rPr>
        <w:lastRenderedPageBreak/>
        <w:t>LGBTQ Reflection</w:t>
      </w:r>
    </w:p>
    <w:p w:rsidR="008B724B" w:rsidRPr="008B724B" w:rsidRDefault="00463FF6" w:rsidP="008B724B">
      <w:pPr>
        <w:spacing w:line="480" w:lineRule="auto"/>
        <w:ind w:firstLine="720"/>
        <w:jc w:val="both"/>
        <w:rPr>
          <w:rFonts w:ascii="Times New Roman" w:hAnsi="Times New Roman" w:cs="Times New Roman"/>
          <w:sz w:val="24"/>
          <w:szCs w:val="24"/>
        </w:rPr>
      </w:pPr>
      <w:r w:rsidRPr="008B724B">
        <w:rPr>
          <w:rFonts w:ascii="Times New Roman" w:hAnsi="Times New Roman" w:cs="Times New Roman"/>
          <w:sz w:val="24"/>
          <w:szCs w:val="24"/>
        </w:rPr>
        <w:t xml:space="preserve">The challenges faced by the LGBT community on a daily basis are something most individuals find hard to understand. However, on my side, it is a different story. I believe </w:t>
      </w:r>
      <w:r w:rsidRPr="008B724B">
        <w:rPr>
          <w:rFonts w:ascii="Times New Roman" w:hAnsi="Times New Roman" w:cs="Times New Roman"/>
          <w:sz w:val="24"/>
          <w:szCs w:val="24"/>
        </w:rPr>
        <w:t>the LGBT</w:t>
      </w:r>
      <w:r w:rsidR="00BB4248">
        <w:rPr>
          <w:rFonts w:ascii="Times New Roman" w:hAnsi="Times New Roman" w:cs="Times New Roman"/>
          <w:sz w:val="24"/>
          <w:szCs w:val="24"/>
        </w:rPr>
        <w:t>Q</w:t>
      </w:r>
      <w:r w:rsidRPr="008B724B">
        <w:rPr>
          <w:rFonts w:ascii="Times New Roman" w:hAnsi="Times New Roman" w:cs="Times New Roman"/>
          <w:sz w:val="24"/>
          <w:szCs w:val="24"/>
        </w:rPr>
        <w:t xml:space="preserve"> community looks for a wide understanding and acceptance, just like other people. Notably, every day someone who is gay, lesbian, transgender, or transsexual wakes up to face daily challenges of lifestyle. They are required to continue fighting for</w:t>
      </w:r>
      <w:r w:rsidRPr="008B724B">
        <w:rPr>
          <w:rFonts w:ascii="Times New Roman" w:hAnsi="Times New Roman" w:cs="Times New Roman"/>
          <w:sz w:val="24"/>
          <w:szCs w:val="24"/>
        </w:rPr>
        <w:t xml:space="preserve"> equality and hopes that one day the world will accept them. Today it is becoming easy for people to accept and live peacefully with them, but not full acceptance.   There are several events organized purposely for the LGBTQ community, but for myself, I ha</w:t>
      </w:r>
      <w:r w:rsidRPr="008B724B">
        <w:rPr>
          <w:rFonts w:ascii="Times New Roman" w:hAnsi="Times New Roman" w:cs="Times New Roman"/>
          <w:sz w:val="24"/>
          <w:szCs w:val="24"/>
        </w:rPr>
        <w:t>ve attended the LGBTQ parade and also accompani</w:t>
      </w:r>
      <w:r w:rsidR="00242AB8">
        <w:rPr>
          <w:rFonts w:ascii="Times New Roman" w:hAnsi="Times New Roman" w:cs="Times New Roman"/>
          <w:sz w:val="24"/>
          <w:szCs w:val="24"/>
        </w:rPr>
        <w:t>ed my sister, who is a lesbian, to</w:t>
      </w:r>
      <w:r w:rsidRPr="008B724B">
        <w:rPr>
          <w:rFonts w:ascii="Times New Roman" w:hAnsi="Times New Roman" w:cs="Times New Roman"/>
          <w:sz w:val="24"/>
          <w:szCs w:val="24"/>
        </w:rPr>
        <w:t xml:space="preserve"> a nightclub.</w:t>
      </w:r>
    </w:p>
    <w:p w:rsidR="008B724B" w:rsidRPr="008B724B" w:rsidRDefault="00463FF6" w:rsidP="008B724B">
      <w:pPr>
        <w:spacing w:line="480" w:lineRule="auto"/>
        <w:ind w:firstLine="720"/>
        <w:jc w:val="both"/>
        <w:rPr>
          <w:rFonts w:ascii="Times New Roman" w:hAnsi="Times New Roman" w:cs="Times New Roman"/>
          <w:sz w:val="24"/>
          <w:szCs w:val="24"/>
        </w:rPr>
      </w:pPr>
      <w:r w:rsidRPr="008B724B">
        <w:rPr>
          <w:rFonts w:ascii="Times New Roman" w:hAnsi="Times New Roman" w:cs="Times New Roman"/>
          <w:sz w:val="24"/>
          <w:szCs w:val="24"/>
        </w:rPr>
        <w:t>LGBTQ parade is an outdoor event that occurs annually to remember the Stonewall riots of 1969 in New York. I attended the 2018 LGBT</w:t>
      </w:r>
      <w:r w:rsidR="00BB4248">
        <w:rPr>
          <w:rFonts w:ascii="Times New Roman" w:hAnsi="Times New Roman" w:cs="Times New Roman"/>
          <w:sz w:val="24"/>
          <w:szCs w:val="24"/>
        </w:rPr>
        <w:t>Q</w:t>
      </w:r>
      <w:r w:rsidRPr="008B724B">
        <w:rPr>
          <w:rFonts w:ascii="Times New Roman" w:hAnsi="Times New Roman" w:cs="Times New Roman"/>
          <w:sz w:val="24"/>
          <w:szCs w:val="24"/>
        </w:rPr>
        <w:t xml:space="preserve"> parade held on 10th June in W</w:t>
      </w:r>
      <w:r w:rsidRPr="008B724B">
        <w:rPr>
          <w:rFonts w:ascii="Times New Roman" w:hAnsi="Times New Roman" w:cs="Times New Roman"/>
          <w:sz w:val="24"/>
          <w:szCs w:val="24"/>
        </w:rPr>
        <w:t>ashington, D.C. The event was peaceful, and it was fun to participate in. Notably, the event attracted thousands of people, including local residents, state visitors, and community leaders. The primary t</w:t>
      </w:r>
      <w:r w:rsidR="00471855">
        <w:rPr>
          <w:rFonts w:ascii="Times New Roman" w:hAnsi="Times New Roman" w:cs="Times New Roman"/>
          <w:sz w:val="24"/>
          <w:szCs w:val="24"/>
        </w:rPr>
        <w:t xml:space="preserve">heme of the event was that each </w:t>
      </w:r>
      <w:r w:rsidRPr="008B724B">
        <w:rPr>
          <w:rFonts w:ascii="Times New Roman" w:hAnsi="Times New Roman" w:cs="Times New Roman"/>
          <w:sz w:val="24"/>
          <w:szCs w:val="24"/>
        </w:rPr>
        <w:t>of us encourages ever</w:t>
      </w:r>
      <w:r w:rsidRPr="008B724B">
        <w:rPr>
          <w:rFonts w:ascii="Times New Roman" w:hAnsi="Times New Roman" w:cs="Times New Roman"/>
          <w:sz w:val="24"/>
          <w:szCs w:val="24"/>
        </w:rPr>
        <w:t>yone despite their race, identity, sexuality, beliefs, gender, and experience.</w:t>
      </w:r>
    </w:p>
    <w:p w:rsidR="008B724B" w:rsidRPr="008B724B" w:rsidRDefault="00463FF6" w:rsidP="008B724B">
      <w:pPr>
        <w:spacing w:line="480" w:lineRule="auto"/>
        <w:ind w:firstLine="720"/>
        <w:jc w:val="both"/>
        <w:rPr>
          <w:rFonts w:ascii="Times New Roman" w:hAnsi="Times New Roman" w:cs="Times New Roman"/>
          <w:sz w:val="24"/>
          <w:szCs w:val="24"/>
        </w:rPr>
      </w:pPr>
      <w:r w:rsidRPr="008B724B">
        <w:rPr>
          <w:rFonts w:ascii="Times New Roman" w:hAnsi="Times New Roman" w:cs="Times New Roman"/>
          <w:sz w:val="24"/>
          <w:szCs w:val="24"/>
        </w:rPr>
        <w:t>The event served as one way of celebrating, educating, inspiring, and supporting the LGBTQ community. Additionally, the event providing new hopes to the community about equal op</w:t>
      </w:r>
      <w:r w:rsidRPr="008B724B">
        <w:rPr>
          <w:rFonts w:ascii="Times New Roman" w:hAnsi="Times New Roman" w:cs="Times New Roman"/>
          <w:sz w:val="24"/>
          <w:szCs w:val="24"/>
        </w:rPr>
        <w:t xml:space="preserve">portunities and rights. </w:t>
      </w:r>
      <w:r w:rsidR="00D469E8">
        <w:rPr>
          <w:rFonts w:ascii="Times New Roman" w:hAnsi="Times New Roman" w:cs="Times New Roman"/>
          <w:sz w:val="24"/>
          <w:szCs w:val="24"/>
        </w:rPr>
        <w:t>According to Ayoub et al.</w:t>
      </w:r>
      <w:r>
        <w:rPr>
          <w:rFonts w:ascii="Times New Roman" w:hAnsi="Times New Roman" w:cs="Times New Roman"/>
          <w:sz w:val="24"/>
          <w:szCs w:val="24"/>
        </w:rPr>
        <w:t xml:space="preserve"> (2021), the LGBTQ parade has positive </w:t>
      </w:r>
      <w:r w:rsidR="00D469E8">
        <w:rPr>
          <w:rFonts w:ascii="Times New Roman" w:hAnsi="Times New Roman" w:cs="Times New Roman"/>
          <w:sz w:val="24"/>
          <w:szCs w:val="24"/>
        </w:rPr>
        <w:t>impacts on</w:t>
      </w:r>
      <w:r>
        <w:rPr>
          <w:rFonts w:ascii="Times New Roman" w:hAnsi="Times New Roman" w:cs="Times New Roman"/>
          <w:sz w:val="24"/>
          <w:szCs w:val="24"/>
        </w:rPr>
        <w:t xml:space="preserve"> the sifting of allocation of finances.</w:t>
      </w:r>
      <w:r w:rsidRPr="008B724B">
        <w:rPr>
          <w:rFonts w:ascii="Times New Roman" w:hAnsi="Times New Roman" w:cs="Times New Roman"/>
          <w:sz w:val="24"/>
          <w:szCs w:val="24"/>
        </w:rPr>
        <w:t xml:space="preserve"> After attending the </w:t>
      </w:r>
      <w:r w:rsidR="00D469E8" w:rsidRPr="008B724B">
        <w:rPr>
          <w:rFonts w:ascii="Times New Roman" w:hAnsi="Times New Roman" w:cs="Times New Roman"/>
          <w:sz w:val="24"/>
          <w:szCs w:val="24"/>
        </w:rPr>
        <w:t>parade,</w:t>
      </w:r>
      <w:r w:rsidRPr="008B724B">
        <w:rPr>
          <w:rFonts w:ascii="Times New Roman" w:hAnsi="Times New Roman" w:cs="Times New Roman"/>
          <w:sz w:val="24"/>
          <w:szCs w:val="24"/>
        </w:rPr>
        <w:t xml:space="preserve"> I learned that the rainbow flag is significant among the LGBT</w:t>
      </w:r>
      <w:r w:rsidR="00BB4248">
        <w:rPr>
          <w:rFonts w:ascii="Times New Roman" w:hAnsi="Times New Roman" w:cs="Times New Roman"/>
          <w:sz w:val="24"/>
          <w:szCs w:val="24"/>
        </w:rPr>
        <w:t>Q</w:t>
      </w:r>
      <w:r w:rsidRPr="008B724B">
        <w:rPr>
          <w:rFonts w:ascii="Times New Roman" w:hAnsi="Times New Roman" w:cs="Times New Roman"/>
          <w:sz w:val="24"/>
          <w:szCs w:val="24"/>
        </w:rPr>
        <w:t xml:space="preserve"> community is displayed throughout the month. The colors in the flag have crucial meanings. Red symbolizes life, orange healing yellow for sunlight, blue shows harmony, yellow is for sunlight, w</w:t>
      </w:r>
      <w:r w:rsidRPr="008B724B">
        <w:rPr>
          <w:rFonts w:ascii="Times New Roman" w:hAnsi="Times New Roman" w:cs="Times New Roman"/>
          <w:sz w:val="24"/>
          <w:szCs w:val="24"/>
        </w:rPr>
        <w:t xml:space="preserve">hile violet shows the spirit of togetherness among </w:t>
      </w:r>
      <w:r w:rsidRPr="008B724B">
        <w:rPr>
          <w:rFonts w:ascii="Times New Roman" w:hAnsi="Times New Roman" w:cs="Times New Roman"/>
          <w:sz w:val="24"/>
          <w:szCs w:val="24"/>
        </w:rPr>
        <w:lastRenderedPageBreak/>
        <w:t>the LGBTQ. According to Cain (2018), the flag was designed by Gilbert Baker who a gay rights activist, to demonstrate a symbol for the lesbian and gay political movement. Although Baker died in 2017, the r</w:t>
      </w:r>
      <w:r w:rsidRPr="008B724B">
        <w:rPr>
          <w:rFonts w:ascii="Times New Roman" w:hAnsi="Times New Roman" w:cs="Times New Roman"/>
          <w:sz w:val="24"/>
          <w:szCs w:val="24"/>
        </w:rPr>
        <w:t>ainbow flag still remains a powerful and iconic symbol among the LGBT</w:t>
      </w:r>
      <w:r w:rsidR="00BB4248">
        <w:rPr>
          <w:rFonts w:ascii="Times New Roman" w:hAnsi="Times New Roman" w:cs="Times New Roman"/>
          <w:sz w:val="24"/>
          <w:szCs w:val="24"/>
        </w:rPr>
        <w:t>Q</w:t>
      </w:r>
      <w:r w:rsidRPr="008B724B">
        <w:rPr>
          <w:rFonts w:ascii="Times New Roman" w:hAnsi="Times New Roman" w:cs="Times New Roman"/>
          <w:sz w:val="24"/>
          <w:szCs w:val="24"/>
        </w:rPr>
        <w:t xml:space="preserve"> community.</w:t>
      </w:r>
    </w:p>
    <w:p w:rsidR="008B724B" w:rsidRPr="008B724B" w:rsidRDefault="00463FF6" w:rsidP="008B724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 have</w:t>
      </w:r>
      <w:r w:rsidRPr="008B724B">
        <w:rPr>
          <w:rFonts w:ascii="Times New Roman" w:hAnsi="Times New Roman" w:cs="Times New Roman"/>
          <w:sz w:val="24"/>
          <w:szCs w:val="24"/>
        </w:rPr>
        <w:t xml:space="preserve"> also attended a nightclub of lesbian to accompany my sister.  In my life, I have never witnessed so many lesbians couples dancing together and hooking up. Notably, ever</w:t>
      </w:r>
      <w:r w:rsidRPr="008B724B">
        <w:rPr>
          <w:rFonts w:ascii="Times New Roman" w:hAnsi="Times New Roman" w:cs="Times New Roman"/>
          <w:sz w:val="24"/>
          <w:szCs w:val="24"/>
        </w:rPr>
        <w:t>ything that happens in the club is purposely about women who love women. After accompanying my sister, I learned that you do not have to be lesbian to attend the club. Additionally, a lesbian's nightclub is the best place for hook up with queer women. Acco</w:t>
      </w:r>
      <w:r w:rsidRPr="008B724B">
        <w:rPr>
          <w:rFonts w:ascii="Times New Roman" w:hAnsi="Times New Roman" w:cs="Times New Roman"/>
          <w:sz w:val="24"/>
          <w:szCs w:val="24"/>
        </w:rPr>
        <w:t xml:space="preserve">rding to Bourdeau et al. (2017), nightclubs are places where people seek out the experience of alcohol and drug use which exposes them to physical harm. In the nightclub, I also learned that the majority of lesbians largely use alcohol and cigarettes. For </w:t>
      </w:r>
      <w:r w:rsidRPr="008B724B">
        <w:rPr>
          <w:rFonts w:ascii="Times New Roman" w:hAnsi="Times New Roman" w:cs="Times New Roman"/>
          <w:sz w:val="24"/>
          <w:szCs w:val="24"/>
        </w:rPr>
        <w:t>example, all the tables had one or both partners smoking and taking heavy drinks. Night club parties for lesbians show how the LGBT</w:t>
      </w:r>
      <w:r w:rsidR="00BB4248">
        <w:rPr>
          <w:rFonts w:ascii="Times New Roman" w:hAnsi="Times New Roman" w:cs="Times New Roman"/>
          <w:sz w:val="24"/>
          <w:szCs w:val="24"/>
        </w:rPr>
        <w:t>Q</w:t>
      </w:r>
      <w:r w:rsidRPr="008B724B">
        <w:rPr>
          <w:rFonts w:ascii="Times New Roman" w:hAnsi="Times New Roman" w:cs="Times New Roman"/>
          <w:sz w:val="24"/>
          <w:szCs w:val="24"/>
        </w:rPr>
        <w:t xml:space="preserve"> community engages in similar activities to ordinary people.</w:t>
      </w:r>
    </w:p>
    <w:p w:rsidR="008B724B" w:rsidRPr="008B724B" w:rsidRDefault="00463FF6" w:rsidP="005B62D5">
      <w:pPr>
        <w:spacing w:line="480" w:lineRule="auto"/>
        <w:ind w:firstLine="720"/>
        <w:jc w:val="both"/>
        <w:rPr>
          <w:rFonts w:ascii="Times New Roman" w:hAnsi="Times New Roman" w:cs="Times New Roman"/>
          <w:sz w:val="24"/>
          <w:szCs w:val="24"/>
        </w:rPr>
      </w:pPr>
      <w:r w:rsidRPr="008B724B">
        <w:rPr>
          <w:rFonts w:ascii="Times New Roman" w:hAnsi="Times New Roman" w:cs="Times New Roman"/>
          <w:sz w:val="24"/>
          <w:szCs w:val="24"/>
        </w:rPr>
        <w:t>I believe the LGBT</w:t>
      </w:r>
      <w:r w:rsidR="00BB4248">
        <w:rPr>
          <w:rFonts w:ascii="Times New Roman" w:hAnsi="Times New Roman" w:cs="Times New Roman"/>
          <w:sz w:val="24"/>
          <w:szCs w:val="24"/>
        </w:rPr>
        <w:t>Q</w:t>
      </w:r>
      <w:r w:rsidRPr="008B724B">
        <w:rPr>
          <w:rFonts w:ascii="Times New Roman" w:hAnsi="Times New Roman" w:cs="Times New Roman"/>
          <w:sz w:val="24"/>
          <w:szCs w:val="24"/>
        </w:rPr>
        <w:t xml:space="preserve"> community looks for a wide understanding and </w:t>
      </w:r>
      <w:r w:rsidRPr="008B724B">
        <w:rPr>
          <w:rFonts w:ascii="Times New Roman" w:hAnsi="Times New Roman" w:cs="Times New Roman"/>
          <w:sz w:val="24"/>
          <w:szCs w:val="24"/>
        </w:rPr>
        <w:t>acceptance, just like other people. I have attended an LGBTQ parade and also accompanied my sister who is a lesbian to a nightclub. The 2018 LGBT</w:t>
      </w:r>
      <w:r w:rsidR="00BB4248">
        <w:rPr>
          <w:rFonts w:ascii="Times New Roman" w:hAnsi="Times New Roman" w:cs="Times New Roman"/>
          <w:sz w:val="24"/>
          <w:szCs w:val="24"/>
        </w:rPr>
        <w:t>Q</w:t>
      </w:r>
      <w:r w:rsidRPr="008B724B">
        <w:rPr>
          <w:rFonts w:ascii="Times New Roman" w:hAnsi="Times New Roman" w:cs="Times New Roman"/>
          <w:sz w:val="24"/>
          <w:szCs w:val="24"/>
        </w:rPr>
        <w:t xml:space="preserve"> parade held on 10th June in Washington D.C was peaceful, and it was fun to participate. The event served as on</w:t>
      </w:r>
      <w:r w:rsidRPr="008B724B">
        <w:rPr>
          <w:rFonts w:ascii="Times New Roman" w:hAnsi="Times New Roman" w:cs="Times New Roman"/>
          <w:sz w:val="24"/>
          <w:szCs w:val="24"/>
        </w:rPr>
        <w:t>e way of celebrating, educating, inspiring, and supporting the LGBT</w:t>
      </w:r>
      <w:r w:rsidR="00BB4248">
        <w:rPr>
          <w:rFonts w:ascii="Times New Roman" w:hAnsi="Times New Roman" w:cs="Times New Roman"/>
          <w:sz w:val="24"/>
          <w:szCs w:val="24"/>
        </w:rPr>
        <w:t>Q</w:t>
      </w:r>
      <w:r w:rsidRPr="008B724B">
        <w:rPr>
          <w:rFonts w:ascii="Times New Roman" w:hAnsi="Times New Roman" w:cs="Times New Roman"/>
          <w:sz w:val="24"/>
          <w:szCs w:val="24"/>
        </w:rPr>
        <w:t xml:space="preserve"> community. I also attended a nightclub of lesbian to accompany my sister.  In my life, I have never witnessed so many lesbians couples dancing together and hooking up. Notably, everything </w:t>
      </w:r>
      <w:r w:rsidRPr="008B724B">
        <w:rPr>
          <w:rFonts w:ascii="Times New Roman" w:hAnsi="Times New Roman" w:cs="Times New Roman"/>
          <w:sz w:val="24"/>
          <w:szCs w:val="24"/>
        </w:rPr>
        <w:t>that happens in the club is purposely about women who love women.</w:t>
      </w:r>
    </w:p>
    <w:p w:rsidR="008B724B" w:rsidRDefault="008B724B">
      <w:pPr>
        <w:rPr>
          <w:rFonts w:ascii="Times New Roman" w:hAnsi="Times New Roman" w:cs="Times New Roman"/>
          <w:sz w:val="24"/>
          <w:szCs w:val="24"/>
        </w:rPr>
      </w:pPr>
    </w:p>
    <w:p w:rsidR="0099658B" w:rsidRDefault="0099658B">
      <w:pPr>
        <w:rPr>
          <w:rFonts w:ascii="Times New Roman" w:hAnsi="Times New Roman" w:cs="Times New Roman"/>
          <w:sz w:val="24"/>
          <w:szCs w:val="24"/>
        </w:rPr>
      </w:pPr>
      <w:bookmarkStart w:id="0" w:name="_GoBack"/>
      <w:bookmarkEnd w:id="0"/>
    </w:p>
    <w:p w:rsidR="008B724B" w:rsidRPr="00FB5B35" w:rsidRDefault="00463FF6" w:rsidP="008B724B">
      <w:pPr>
        <w:jc w:val="center"/>
        <w:rPr>
          <w:rFonts w:ascii="Times New Roman" w:hAnsi="Times New Roman" w:cs="Times New Roman"/>
          <w:color w:val="222222"/>
          <w:sz w:val="24"/>
          <w:szCs w:val="24"/>
          <w:shd w:val="clear" w:color="auto" w:fill="FFFFFF"/>
        </w:rPr>
      </w:pPr>
      <w:r w:rsidRPr="00FB5B35">
        <w:rPr>
          <w:rFonts w:ascii="Times New Roman" w:hAnsi="Times New Roman" w:cs="Times New Roman"/>
          <w:sz w:val="24"/>
          <w:szCs w:val="24"/>
        </w:rPr>
        <w:lastRenderedPageBreak/>
        <w:t>References</w:t>
      </w:r>
    </w:p>
    <w:p w:rsidR="00BC5382" w:rsidRPr="008B724B" w:rsidRDefault="00463FF6" w:rsidP="008B724B">
      <w:pPr>
        <w:spacing w:line="480" w:lineRule="auto"/>
        <w:ind w:left="720" w:hanging="720"/>
        <w:rPr>
          <w:rFonts w:ascii="Times New Roman" w:hAnsi="Times New Roman" w:cs="Times New Roman"/>
          <w:sz w:val="24"/>
          <w:szCs w:val="24"/>
        </w:rPr>
      </w:pPr>
      <w:r w:rsidRPr="008B724B">
        <w:rPr>
          <w:rFonts w:ascii="Times New Roman" w:hAnsi="Times New Roman" w:cs="Times New Roman"/>
          <w:color w:val="000000"/>
          <w:sz w:val="24"/>
          <w:szCs w:val="24"/>
          <w:shd w:val="clear" w:color="auto" w:fill="FFFFFF"/>
        </w:rPr>
        <w:t>Ayoub, P. M., Page, D., &amp; Whitt, S. (2021). Pride amid prejudice: The influence of LGBT+ rights activism in a socially conservative society. </w:t>
      </w:r>
      <w:r w:rsidRPr="008B724B">
        <w:rPr>
          <w:rStyle w:val="Emphasis"/>
          <w:rFonts w:ascii="Times New Roman" w:hAnsi="Times New Roman" w:cs="Times New Roman"/>
          <w:color w:val="000000"/>
          <w:sz w:val="24"/>
          <w:szCs w:val="24"/>
          <w:shd w:val="clear" w:color="auto" w:fill="FFFFFF"/>
        </w:rPr>
        <w:t>American Political Science Review</w:t>
      </w:r>
      <w:r w:rsidRPr="008B724B">
        <w:rPr>
          <w:rFonts w:ascii="Times New Roman" w:hAnsi="Times New Roman" w:cs="Times New Roman"/>
          <w:color w:val="000000"/>
          <w:sz w:val="24"/>
          <w:szCs w:val="24"/>
          <w:shd w:val="clear" w:color="auto" w:fill="FFFFFF"/>
        </w:rPr>
        <w:t>, </w:t>
      </w:r>
      <w:r w:rsidRPr="008B724B">
        <w:rPr>
          <w:rStyle w:val="Emphasis"/>
          <w:rFonts w:ascii="Times New Roman" w:hAnsi="Times New Roman" w:cs="Times New Roman"/>
          <w:color w:val="000000"/>
          <w:sz w:val="24"/>
          <w:szCs w:val="24"/>
          <w:shd w:val="clear" w:color="auto" w:fill="FFFFFF"/>
        </w:rPr>
        <w:t>115</w:t>
      </w:r>
      <w:r w:rsidRPr="008B724B">
        <w:rPr>
          <w:rFonts w:ascii="Times New Roman" w:hAnsi="Times New Roman" w:cs="Times New Roman"/>
          <w:color w:val="000000"/>
          <w:sz w:val="24"/>
          <w:szCs w:val="24"/>
          <w:shd w:val="clear" w:color="auto" w:fill="FFFFFF"/>
        </w:rPr>
        <w:t>(2), 467-485. </w:t>
      </w:r>
      <w:r>
        <w:t xml:space="preserve"> </w:t>
      </w:r>
      <w:r>
        <w:rPr>
          <w:rStyle w:val="Hyperlink"/>
          <w:rFonts w:ascii="Times New Roman" w:hAnsi="Times New Roman" w:cs="Times New Roman"/>
          <w:color w:val="000000"/>
          <w:sz w:val="24"/>
          <w:szCs w:val="24"/>
          <w:shd w:val="clear" w:color="auto" w:fill="FFFFFF"/>
        </w:rPr>
        <w:t xml:space="preserve"> </w:t>
      </w:r>
    </w:p>
    <w:p w:rsidR="00BC5382" w:rsidRPr="008B724B" w:rsidRDefault="00463FF6" w:rsidP="008B724B">
      <w:pPr>
        <w:spacing w:line="480" w:lineRule="auto"/>
        <w:ind w:left="720" w:hanging="720"/>
        <w:contextualSpacing/>
        <w:rPr>
          <w:rFonts w:ascii="Times New Roman" w:hAnsi="Times New Roman" w:cs="Times New Roman"/>
          <w:sz w:val="24"/>
          <w:szCs w:val="24"/>
        </w:rPr>
      </w:pPr>
      <w:r w:rsidRPr="008B724B">
        <w:rPr>
          <w:rFonts w:ascii="Times New Roman" w:hAnsi="Times New Roman" w:cs="Times New Roman"/>
          <w:color w:val="303030"/>
          <w:sz w:val="24"/>
          <w:szCs w:val="24"/>
          <w:shd w:val="clear" w:color="auto" w:fill="FFFFFF"/>
        </w:rPr>
        <w:t>Bourdeau, B., Miller, B. A., Voas, R. B., Johnson, M. B., &amp; Byrnes, H. F. (2017). Social Drinking Groups and Risk Experience in Nightclubs: Latent Class Analysis. </w:t>
      </w:r>
      <w:r w:rsidRPr="008B724B">
        <w:rPr>
          <w:rFonts w:ascii="Times New Roman" w:hAnsi="Times New Roman" w:cs="Times New Roman"/>
          <w:i/>
          <w:iCs/>
          <w:color w:val="303030"/>
          <w:sz w:val="24"/>
          <w:szCs w:val="24"/>
          <w:shd w:val="clear" w:color="auto" w:fill="FFFFFF"/>
        </w:rPr>
        <w:t>Health, risk &amp; society</w:t>
      </w:r>
      <w:r w:rsidRPr="008B724B">
        <w:rPr>
          <w:rFonts w:ascii="Times New Roman" w:hAnsi="Times New Roman" w:cs="Times New Roman"/>
          <w:color w:val="303030"/>
          <w:sz w:val="24"/>
          <w:szCs w:val="24"/>
          <w:shd w:val="clear" w:color="auto" w:fill="FFFFFF"/>
        </w:rPr>
        <w:t>, </w:t>
      </w:r>
      <w:r w:rsidRPr="008B724B">
        <w:rPr>
          <w:rFonts w:ascii="Times New Roman" w:hAnsi="Times New Roman" w:cs="Times New Roman"/>
          <w:i/>
          <w:iCs/>
          <w:color w:val="303030"/>
          <w:sz w:val="24"/>
          <w:szCs w:val="24"/>
          <w:shd w:val="clear" w:color="auto" w:fill="FFFFFF"/>
        </w:rPr>
        <w:t>19</w:t>
      </w:r>
      <w:r w:rsidRPr="008B724B">
        <w:rPr>
          <w:rFonts w:ascii="Times New Roman" w:hAnsi="Times New Roman" w:cs="Times New Roman"/>
          <w:color w:val="303030"/>
          <w:sz w:val="24"/>
          <w:szCs w:val="24"/>
          <w:shd w:val="clear" w:color="auto" w:fill="FFFFFF"/>
        </w:rPr>
        <w:t xml:space="preserve">(5-6), 316–335. </w:t>
      </w:r>
      <w:r w:rsidRPr="008B724B">
        <w:rPr>
          <w:rFonts w:ascii="Times New Roman" w:hAnsi="Times New Roman" w:cs="Times New Roman"/>
          <w:color w:val="303030"/>
          <w:sz w:val="24"/>
          <w:szCs w:val="24"/>
          <w:shd w:val="clear" w:color="auto" w:fill="FFFFFF"/>
        </w:rPr>
        <w:t>https://doi.org/10.1080/13698575.2017.1393048</w:t>
      </w:r>
    </w:p>
    <w:p w:rsidR="00BC5382" w:rsidRDefault="00463FF6" w:rsidP="008B724B">
      <w:pPr>
        <w:spacing w:line="480" w:lineRule="auto"/>
        <w:ind w:left="720" w:hanging="720"/>
        <w:contextualSpacing/>
        <w:rPr>
          <w:rFonts w:ascii="Times New Roman" w:hAnsi="Times New Roman" w:cs="Times New Roman"/>
          <w:color w:val="222222"/>
          <w:sz w:val="24"/>
          <w:szCs w:val="24"/>
          <w:shd w:val="clear" w:color="auto" w:fill="FFFFFF"/>
        </w:rPr>
      </w:pPr>
      <w:r w:rsidRPr="008B724B">
        <w:rPr>
          <w:rFonts w:ascii="Times New Roman" w:hAnsi="Times New Roman" w:cs="Times New Roman"/>
          <w:color w:val="222222"/>
          <w:sz w:val="24"/>
          <w:szCs w:val="24"/>
          <w:shd w:val="clear" w:color="auto" w:fill="FFFFFF"/>
        </w:rPr>
        <w:t>Cain, P. A. (2018). </w:t>
      </w:r>
      <w:r w:rsidRPr="008B724B">
        <w:rPr>
          <w:rFonts w:ascii="Times New Roman" w:hAnsi="Times New Roman" w:cs="Times New Roman"/>
          <w:i/>
          <w:iCs/>
          <w:color w:val="222222"/>
          <w:sz w:val="24"/>
          <w:szCs w:val="24"/>
          <w:shd w:val="clear" w:color="auto" w:fill="FFFFFF"/>
        </w:rPr>
        <w:t>Rainbow rights: The role of lawyers and courts in the lesbian and gay civil rights movement</w:t>
      </w:r>
      <w:r w:rsidRPr="008B724B">
        <w:rPr>
          <w:rFonts w:ascii="Times New Roman" w:hAnsi="Times New Roman" w:cs="Times New Roman"/>
          <w:color w:val="222222"/>
          <w:sz w:val="24"/>
          <w:szCs w:val="24"/>
          <w:shd w:val="clear" w:color="auto" w:fill="FFFFFF"/>
        </w:rPr>
        <w:t>. Routledge.</w:t>
      </w:r>
      <w:r>
        <w:rPr>
          <w:rFonts w:ascii="Times New Roman" w:hAnsi="Times New Roman" w:cs="Times New Roman"/>
          <w:color w:val="222222"/>
          <w:sz w:val="24"/>
          <w:szCs w:val="24"/>
          <w:shd w:val="clear" w:color="auto" w:fill="FFFFFF"/>
        </w:rPr>
        <w:t xml:space="preserve"> </w:t>
      </w:r>
    </w:p>
    <w:sectPr w:rsidR="00BC5382" w:rsidSect="00C50660">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3FF6" w:rsidRDefault="00463FF6">
      <w:pPr>
        <w:spacing w:after="0" w:line="240" w:lineRule="auto"/>
      </w:pPr>
      <w:r>
        <w:separator/>
      </w:r>
    </w:p>
  </w:endnote>
  <w:endnote w:type="continuationSeparator" w:id="0">
    <w:p w:rsidR="00463FF6" w:rsidRDefault="00463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3FF6" w:rsidRDefault="00463FF6">
      <w:pPr>
        <w:spacing w:after="0" w:line="240" w:lineRule="auto"/>
      </w:pPr>
      <w:r>
        <w:separator/>
      </w:r>
    </w:p>
  </w:footnote>
  <w:footnote w:type="continuationSeparator" w:id="0">
    <w:p w:rsidR="00463FF6" w:rsidRDefault="00463F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8448523"/>
      <w:docPartObj>
        <w:docPartGallery w:val="Page Numbers (Top of Page)"/>
        <w:docPartUnique/>
      </w:docPartObj>
    </w:sdtPr>
    <w:sdtEndPr>
      <w:rPr>
        <w:noProof/>
      </w:rPr>
    </w:sdtEndPr>
    <w:sdtContent>
      <w:p w:rsidR="00C50660" w:rsidRDefault="00463FF6">
        <w:pPr>
          <w:pStyle w:val="Header"/>
          <w:jc w:val="right"/>
        </w:pPr>
        <w:r>
          <w:rPr>
            <w:rFonts w:ascii="Times New Roman" w:hAnsi="Times New Roman" w:cs="Times New Roman"/>
            <w:sz w:val="24"/>
            <w:szCs w:val="24"/>
          </w:rPr>
          <w:t>LGBTQ REFLECTIO</w:t>
        </w:r>
        <w:r>
          <w:rPr>
            <w:rFonts w:ascii="Times New Roman" w:hAnsi="Times New Roman" w:cs="Times New Roman"/>
            <w:sz w:val="24"/>
            <w:szCs w:val="24"/>
          </w:rPr>
          <w:t xml:space="preserve">N                                                                                                                   </w:t>
        </w:r>
        <w:r w:rsidRPr="00C50660">
          <w:rPr>
            <w:rFonts w:ascii="Times New Roman" w:hAnsi="Times New Roman" w:cs="Times New Roman"/>
            <w:sz w:val="24"/>
            <w:szCs w:val="24"/>
          </w:rPr>
          <w:fldChar w:fldCharType="begin"/>
        </w:r>
        <w:r w:rsidRPr="00C50660">
          <w:rPr>
            <w:rFonts w:ascii="Times New Roman" w:hAnsi="Times New Roman" w:cs="Times New Roman"/>
            <w:sz w:val="24"/>
            <w:szCs w:val="24"/>
          </w:rPr>
          <w:instrText xml:space="preserve"> PAGE   \* MERGEFORMAT </w:instrText>
        </w:r>
        <w:r w:rsidRPr="00C50660">
          <w:rPr>
            <w:rFonts w:ascii="Times New Roman" w:hAnsi="Times New Roman" w:cs="Times New Roman"/>
            <w:sz w:val="24"/>
            <w:szCs w:val="24"/>
          </w:rPr>
          <w:fldChar w:fldCharType="separate"/>
        </w:r>
        <w:r w:rsidR="00772F87">
          <w:rPr>
            <w:rFonts w:ascii="Times New Roman" w:hAnsi="Times New Roman" w:cs="Times New Roman"/>
            <w:noProof/>
            <w:sz w:val="24"/>
            <w:szCs w:val="24"/>
          </w:rPr>
          <w:t>4</w:t>
        </w:r>
        <w:r w:rsidRPr="00C50660">
          <w:rPr>
            <w:rFonts w:ascii="Times New Roman" w:hAnsi="Times New Roman" w:cs="Times New Roman"/>
            <w:noProof/>
            <w:sz w:val="24"/>
            <w:szCs w:val="24"/>
          </w:rPr>
          <w:fldChar w:fldCharType="end"/>
        </w:r>
      </w:p>
    </w:sdtContent>
  </w:sdt>
  <w:p w:rsidR="008B724B" w:rsidRDefault="008B724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660" w:rsidRPr="00C50660" w:rsidRDefault="00463FF6">
    <w:pPr>
      <w:pStyle w:val="Header"/>
      <w:rPr>
        <w:rFonts w:ascii="Times New Roman" w:hAnsi="Times New Roman" w:cs="Times New Roman"/>
        <w:sz w:val="24"/>
        <w:szCs w:val="24"/>
      </w:rPr>
    </w:pPr>
    <w:r>
      <w:rPr>
        <w:rFonts w:ascii="Times New Roman" w:hAnsi="Times New Roman" w:cs="Times New Roman"/>
        <w:sz w:val="24"/>
        <w:szCs w:val="24"/>
      </w:rPr>
      <w:t xml:space="preserve">Running head: LGBTQ REFLECTION </w:t>
    </w:r>
    <w:r>
      <w:rPr>
        <w:rFonts w:ascii="Times New Roman" w:hAnsi="Times New Roman" w:cs="Times New Roman"/>
        <w:sz w:val="24"/>
        <w:szCs w:val="24"/>
      </w:rPr>
      <w:tab/>
    </w:r>
    <w:r>
      <w:rPr>
        <w:rFonts w:ascii="Times New Roman" w:hAnsi="Times New Roman" w:cs="Times New Roman"/>
        <w:sz w:val="24"/>
        <w:szCs w:val="24"/>
      </w:rP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24B"/>
    <w:rsid w:val="000214E6"/>
    <w:rsid w:val="00056679"/>
    <w:rsid w:val="0021549B"/>
    <w:rsid w:val="00242AB8"/>
    <w:rsid w:val="00344A2D"/>
    <w:rsid w:val="00363E64"/>
    <w:rsid w:val="00463FF6"/>
    <w:rsid w:val="00471855"/>
    <w:rsid w:val="005B62D5"/>
    <w:rsid w:val="006428DB"/>
    <w:rsid w:val="006524DD"/>
    <w:rsid w:val="006A4ED1"/>
    <w:rsid w:val="00772F87"/>
    <w:rsid w:val="008467BC"/>
    <w:rsid w:val="008B724B"/>
    <w:rsid w:val="0099658B"/>
    <w:rsid w:val="00BB4248"/>
    <w:rsid w:val="00BC5382"/>
    <w:rsid w:val="00C50660"/>
    <w:rsid w:val="00D469E8"/>
    <w:rsid w:val="00F1597E"/>
    <w:rsid w:val="00FB5B35"/>
    <w:rsid w:val="00FD7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99961"/>
  <w15:chartTrackingRefBased/>
  <w15:docId w15:val="{15288B11-CC43-420F-9C55-C942F3D62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72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724B"/>
  </w:style>
  <w:style w:type="paragraph" w:styleId="Footer">
    <w:name w:val="footer"/>
    <w:basedOn w:val="Normal"/>
    <w:link w:val="FooterChar"/>
    <w:uiPriority w:val="99"/>
    <w:unhideWhenUsed/>
    <w:rsid w:val="008B72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724B"/>
  </w:style>
  <w:style w:type="character" w:styleId="Emphasis">
    <w:name w:val="Emphasis"/>
    <w:basedOn w:val="DefaultParagraphFont"/>
    <w:uiPriority w:val="20"/>
    <w:qFormat/>
    <w:rsid w:val="008B724B"/>
    <w:rPr>
      <w:i/>
      <w:iCs/>
    </w:rPr>
  </w:style>
  <w:style w:type="character" w:customStyle="1" w:styleId="httpsdoiorg101017s0003055420001082">
    <w:name w:val="https://doi.org/10.1017/s0003055420001082"/>
    <w:basedOn w:val="DefaultParagraphFont"/>
    <w:rsid w:val="008B724B"/>
  </w:style>
  <w:style w:type="character" w:styleId="Hyperlink">
    <w:name w:val="Hyperlink"/>
    <w:basedOn w:val="DefaultParagraphFont"/>
    <w:uiPriority w:val="99"/>
    <w:semiHidden/>
    <w:unhideWhenUsed/>
    <w:rsid w:val="008B72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657</Words>
  <Characters>3749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cp:revision>
  <dcterms:created xsi:type="dcterms:W3CDTF">2021-08-01T19:29:00Z</dcterms:created>
  <dcterms:modified xsi:type="dcterms:W3CDTF">2021-08-01T19:29:00Z</dcterms:modified>
</cp:coreProperties>
</file>